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E77D" w14:textId="77777777" w:rsidR="00C20FE1" w:rsidRDefault="00000000" w:rsidP="00F13062">
      <w:pPr>
        <w:widowControl w:val="0"/>
        <w:spacing w:line="240" w:lineRule="auto"/>
        <w:rPr>
          <w:b/>
          <w:sz w:val="24"/>
          <w:szCs w:val="24"/>
        </w:rPr>
      </w:pPr>
      <w:r>
        <w:rPr>
          <w:b/>
          <w:sz w:val="24"/>
          <w:szCs w:val="24"/>
        </w:rPr>
        <w:t xml:space="preserve">SOLICITUD DE RECONOCIMIENTO DE ESPECTÁCULO TAURINO </w:t>
      </w:r>
    </w:p>
    <w:p w14:paraId="4D5D6F64" w14:textId="2142CDD0" w:rsidR="00C20FE1" w:rsidRPr="00F13062" w:rsidRDefault="00000000">
      <w:pPr>
        <w:widowControl w:val="0"/>
        <w:spacing w:before="272"/>
        <w:ind w:right="-40" w:firstLine="18"/>
      </w:pPr>
      <w:r w:rsidRPr="00F13062">
        <w:t>La Empresa de Espectáculos Taurinos o el Ayuntamiento______________________</w:t>
      </w:r>
      <w:r w:rsidRPr="00F13062">
        <w:br/>
        <w:t>_________________________________, con NIF/CIF _______________________</w:t>
      </w:r>
      <w:r w:rsidR="00B875DC">
        <w:t xml:space="preserve"> </w:t>
      </w:r>
      <w:r w:rsidRPr="00F13062">
        <w:t>Domicilio____________________________________________________________</w:t>
      </w:r>
      <w:r w:rsidRPr="00F13062">
        <w:br/>
        <w:t>C.P.: ___________, Localidad___________________________________________ Correo electrónico ______________________________, Teléfono ______________</w:t>
      </w:r>
      <w:r w:rsidRPr="00F13062">
        <w:br/>
        <w:t>a través de D./D.ª _____________________________________________________</w:t>
      </w:r>
      <w:r w:rsidRPr="00F13062">
        <w:br/>
        <w:t>con DNI __________________,</w:t>
      </w:r>
      <w:r w:rsidR="00B875DC">
        <w:t xml:space="preserve"> </w:t>
      </w:r>
      <w:r w:rsidRPr="00F13062">
        <w:t>teléfono contacto (móvil) _____________________</w:t>
      </w:r>
      <w:r w:rsidRPr="00F13062">
        <w:br/>
        <w:t xml:space="preserve">en calidad de ___________________________________. </w:t>
      </w:r>
    </w:p>
    <w:p w14:paraId="14872606" w14:textId="77777777" w:rsidR="00C20FE1" w:rsidRPr="00F13062" w:rsidRDefault="00000000">
      <w:pPr>
        <w:widowControl w:val="0"/>
        <w:spacing w:before="282" w:line="240" w:lineRule="auto"/>
        <w:ind w:left="11"/>
        <w:jc w:val="center"/>
      </w:pPr>
      <w:r w:rsidRPr="00F13062">
        <w:rPr>
          <w:u w:val="single"/>
        </w:rPr>
        <w:t>SOLICITA VETERINARIO(S) PARA EL SIGUIENTE ESPECTÁCULO TAURINO</w:t>
      </w:r>
      <w:r w:rsidRPr="00F13062">
        <w:t xml:space="preserve">: </w:t>
      </w:r>
    </w:p>
    <w:p w14:paraId="47B87C32" w14:textId="674B429B" w:rsidR="00100F00" w:rsidRDefault="00000000">
      <w:pPr>
        <w:widowControl w:val="0"/>
        <w:tabs>
          <w:tab w:val="left" w:pos="8640"/>
        </w:tabs>
        <w:spacing w:before="267"/>
        <w:ind w:firstLine="9"/>
        <w:jc w:val="both"/>
      </w:pPr>
      <w:r w:rsidRPr="00F13062">
        <w:rPr>
          <w:b/>
        </w:rPr>
        <w:t>Tipo</w:t>
      </w:r>
      <w:r w:rsidRPr="00F13062">
        <w:t xml:space="preserve"> de festejo:______________________________________________________</w:t>
      </w:r>
      <w:r w:rsidRPr="00F13062">
        <w:br/>
      </w:r>
      <w:r w:rsidRPr="00F13062">
        <w:rPr>
          <w:b/>
        </w:rPr>
        <w:t>Lugar</w:t>
      </w:r>
      <w:r w:rsidRPr="00F13062">
        <w:t xml:space="preserve"> de realización:__________________________________________________</w:t>
      </w:r>
      <w:r w:rsidRPr="00F13062">
        <w:br/>
      </w:r>
      <w:r w:rsidRPr="00F13062">
        <w:rPr>
          <w:b/>
        </w:rPr>
        <w:t>Fecha</w:t>
      </w:r>
      <w:r w:rsidRPr="00F13062">
        <w:t xml:space="preserve"> de realización:__________________________________________________</w:t>
      </w:r>
      <w:r w:rsidRPr="00F13062">
        <w:br/>
      </w:r>
      <w:r w:rsidRPr="00F13062">
        <w:rPr>
          <w:b/>
        </w:rPr>
        <w:t>Horario de comienzo</w:t>
      </w:r>
      <w:r w:rsidRPr="00F13062">
        <w:t xml:space="preserve">:_______________, Horario de </w:t>
      </w:r>
      <w:r w:rsidRPr="00F13062">
        <w:rPr>
          <w:b/>
        </w:rPr>
        <w:t>finalización</w:t>
      </w:r>
      <w:r w:rsidRPr="00F13062">
        <w:t>:______________</w:t>
      </w:r>
      <w:r w:rsidRPr="00F13062">
        <w:br/>
      </w:r>
      <w:r w:rsidRPr="00F13062">
        <w:rPr>
          <w:b/>
        </w:rPr>
        <w:t>2º Horario de comienzo</w:t>
      </w:r>
      <w:r w:rsidRPr="00F13062">
        <w:t xml:space="preserve">:_____________, </w:t>
      </w:r>
      <w:r w:rsidRPr="00F13062">
        <w:rPr>
          <w:b/>
        </w:rPr>
        <w:t xml:space="preserve">2º </w:t>
      </w:r>
      <w:r w:rsidRPr="00F13062">
        <w:t xml:space="preserve">Horario de </w:t>
      </w:r>
      <w:r w:rsidRPr="00F13062">
        <w:rPr>
          <w:b/>
        </w:rPr>
        <w:t>finalización</w:t>
      </w:r>
      <w:r w:rsidRPr="00F13062">
        <w:t>:___________</w:t>
      </w:r>
      <w:r w:rsidRPr="00F13062">
        <w:br/>
      </w:r>
      <w:proofErr w:type="spellStart"/>
      <w:r w:rsidRPr="00F13062">
        <w:rPr>
          <w:b/>
        </w:rPr>
        <w:t>Nº</w:t>
      </w:r>
      <w:proofErr w:type="spellEnd"/>
      <w:r w:rsidRPr="00F13062">
        <w:rPr>
          <w:b/>
        </w:rPr>
        <w:t xml:space="preserve"> de reses machos</w:t>
      </w:r>
      <w:r w:rsidRPr="00F13062">
        <w:t xml:space="preserve">:________________, </w:t>
      </w:r>
      <w:proofErr w:type="spellStart"/>
      <w:r w:rsidRPr="00F13062">
        <w:t>Nº</w:t>
      </w:r>
      <w:proofErr w:type="spellEnd"/>
      <w:r w:rsidRPr="00F13062">
        <w:t xml:space="preserve"> de reses </w:t>
      </w:r>
      <w:r w:rsidRPr="00F13062">
        <w:rPr>
          <w:b/>
        </w:rPr>
        <w:t>hembras</w:t>
      </w:r>
      <w:r w:rsidRPr="00F13062">
        <w:t>:_______________</w:t>
      </w:r>
      <w:r w:rsidRPr="00F13062">
        <w:br/>
      </w:r>
      <w:r w:rsidRPr="00F13062">
        <w:rPr>
          <w:b/>
        </w:rPr>
        <w:t>Destino</w:t>
      </w:r>
      <w:r w:rsidRPr="00F13062">
        <w:t xml:space="preserve"> de las reses (seleccionar la opción correcta):</w:t>
      </w:r>
    </w:p>
    <w:p w14:paraId="4D472992" w14:textId="77777777" w:rsidR="00B875DC" w:rsidRPr="00B875DC" w:rsidRDefault="00B875DC">
      <w:pPr>
        <w:widowControl w:val="0"/>
        <w:tabs>
          <w:tab w:val="left" w:pos="8640"/>
        </w:tabs>
        <w:spacing w:before="267"/>
        <w:ind w:firstLine="9"/>
        <w:jc w:val="both"/>
        <w:rPr>
          <w:sz w:val="8"/>
          <w:szCs w:val="8"/>
        </w:rPr>
      </w:pPr>
    </w:p>
    <w:tbl>
      <w:tblPr>
        <w:tblStyle w:val="Tablaconcuadrcula"/>
        <w:tblW w:w="7947" w:type="dxa"/>
        <w:jc w:val="center"/>
        <w:tblLayout w:type="fixed"/>
        <w:tblLook w:val="04A0" w:firstRow="1" w:lastRow="0" w:firstColumn="1" w:lastColumn="0" w:noHBand="0" w:noVBand="1"/>
      </w:tblPr>
      <w:tblGrid>
        <w:gridCol w:w="279"/>
        <w:gridCol w:w="7668"/>
      </w:tblGrid>
      <w:tr w:rsidR="00100F00" w:rsidRPr="00F13062" w14:paraId="69AC39E4" w14:textId="77777777" w:rsidTr="00A30D5B">
        <w:trPr>
          <w:trHeight w:val="340"/>
          <w:jc w:val="center"/>
        </w:trPr>
        <w:tc>
          <w:tcPr>
            <w:tcW w:w="279" w:type="dxa"/>
          </w:tcPr>
          <w:p w14:paraId="4057B070"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vAlign w:val="center"/>
          </w:tcPr>
          <w:p w14:paraId="7F187E24" w14:textId="1E9ECAE8" w:rsidR="00100F00" w:rsidRPr="00F13062" w:rsidRDefault="00100F00" w:rsidP="00100F00">
            <w:pPr>
              <w:widowControl w:val="0"/>
              <w:tabs>
                <w:tab w:val="left" w:pos="8640"/>
              </w:tabs>
            </w:pPr>
            <w:r w:rsidRPr="00F13062">
              <w:t>Reses sangradas con destino a sala de tratamiento</w:t>
            </w:r>
          </w:p>
        </w:tc>
      </w:tr>
      <w:tr w:rsidR="00100F00" w:rsidRPr="00F13062" w14:paraId="54603F54" w14:textId="77777777" w:rsidTr="00A30D5B">
        <w:trPr>
          <w:trHeight w:val="340"/>
          <w:jc w:val="center"/>
        </w:trPr>
        <w:tc>
          <w:tcPr>
            <w:tcW w:w="279" w:type="dxa"/>
          </w:tcPr>
          <w:p w14:paraId="0F35C1C3"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vAlign w:val="center"/>
          </w:tcPr>
          <w:p w14:paraId="1C5718D4" w14:textId="60ED86F2" w:rsidR="00100F00" w:rsidRPr="00F13062" w:rsidRDefault="00100F00" w:rsidP="00100F00">
            <w:pPr>
              <w:widowControl w:val="0"/>
              <w:tabs>
                <w:tab w:val="left" w:pos="8640"/>
              </w:tabs>
            </w:pPr>
            <w:r w:rsidRPr="00F13062">
              <w:t>Reses faenadas</w:t>
            </w:r>
          </w:p>
        </w:tc>
      </w:tr>
      <w:tr w:rsidR="00100F00" w:rsidRPr="00F13062" w14:paraId="0ED0A636" w14:textId="77777777" w:rsidTr="00A30D5B">
        <w:trPr>
          <w:trHeight w:val="340"/>
          <w:jc w:val="center"/>
        </w:trPr>
        <w:tc>
          <w:tcPr>
            <w:tcW w:w="279" w:type="dxa"/>
          </w:tcPr>
          <w:p w14:paraId="0B6A49D8"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vAlign w:val="center"/>
          </w:tcPr>
          <w:p w14:paraId="079F8C29" w14:textId="5E5DB8B0" w:rsidR="00100F00" w:rsidRPr="00F13062" w:rsidRDefault="00100F00" w:rsidP="00100F00">
            <w:pPr>
              <w:widowControl w:val="0"/>
              <w:tabs>
                <w:tab w:val="left" w:pos="8640"/>
              </w:tabs>
            </w:pPr>
            <w:r w:rsidRPr="00F13062">
              <w:t>Reses con destino a matadero el mismo día del festejo</w:t>
            </w:r>
          </w:p>
        </w:tc>
      </w:tr>
      <w:tr w:rsidR="00100F00" w:rsidRPr="00F13062" w14:paraId="5C20C322" w14:textId="77777777" w:rsidTr="00A30D5B">
        <w:trPr>
          <w:trHeight w:val="340"/>
          <w:jc w:val="center"/>
        </w:trPr>
        <w:tc>
          <w:tcPr>
            <w:tcW w:w="279" w:type="dxa"/>
          </w:tcPr>
          <w:p w14:paraId="75852AA0"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12122" w14:textId="79C8707C" w:rsidR="00100F00" w:rsidRPr="00F13062" w:rsidRDefault="00100F00" w:rsidP="00100F00">
            <w:pPr>
              <w:widowControl w:val="0"/>
              <w:tabs>
                <w:tab w:val="left" w:pos="8640"/>
              </w:tabs>
            </w:pPr>
            <w:r w:rsidRPr="00F13062">
              <w:t>Reses con destino a matadero el último día de los festejos</w:t>
            </w:r>
          </w:p>
        </w:tc>
      </w:tr>
    </w:tbl>
    <w:p w14:paraId="1FCA6DBA" w14:textId="6D161AB1" w:rsidR="00C20FE1" w:rsidRPr="00F13062" w:rsidRDefault="00000000">
      <w:pPr>
        <w:widowControl w:val="0"/>
        <w:tabs>
          <w:tab w:val="left" w:pos="8640"/>
        </w:tabs>
        <w:spacing w:before="267"/>
        <w:ind w:firstLine="9"/>
        <w:jc w:val="both"/>
      </w:pPr>
      <w:r w:rsidRPr="00F13062">
        <w:t xml:space="preserve">El </w:t>
      </w:r>
      <w:r w:rsidRPr="00F13062">
        <w:rPr>
          <w:b/>
        </w:rPr>
        <w:t>reconocimiento previo</w:t>
      </w:r>
      <w:r w:rsidRPr="00F13062">
        <w:t xml:space="preserve"> tendrá lugar el día _______ de ___________ </w:t>
      </w:r>
      <w:proofErr w:type="spellStart"/>
      <w:r w:rsidR="00B875DC" w:rsidRPr="00F13062">
        <w:t>de</w:t>
      </w:r>
      <w:proofErr w:type="spellEnd"/>
      <w:r w:rsidR="00B875DC" w:rsidRPr="00F13062">
        <w:t xml:space="preserve"> 20</w:t>
      </w:r>
      <w:r w:rsidRPr="00F13062">
        <w:t xml:space="preserve">___, a las ___________ horas. </w:t>
      </w:r>
    </w:p>
    <w:p w14:paraId="33E03F3B" w14:textId="77777777" w:rsidR="00C20FE1" w:rsidRPr="00F13062" w:rsidRDefault="00000000">
      <w:pPr>
        <w:widowControl w:val="0"/>
        <w:tabs>
          <w:tab w:val="left" w:pos="8640"/>
        </w:tabs>
        <w:spacing w:before="267"/>
        <w:ind w:firstLine="9"/>
        <w:jc w:val="right"/>
      </w:pPr>
      <w:r w:rsidRPr="00F13062">
        <w:t xml:space="preserve">Jaén, a _______ </w:t>
      </w:r>
      <w:proofErr w:type="spellStart"/>
      <w:r w:rsidRPr="00F13062">
        <w:t>de</w:t>
      </w:r>
      <w:proofErr w:type="spellEnd"/>
      <w:r w:rsidRPr="00F13062">
        <w:t xml:space="preserve"> ______________ </w:t>
      </w:r>
      <w:proofErr w:type="spellStart"/>
      <w:r w:rsidRPr="00F13062">
        <w:t>de</w:t>
      </w:r>
      <w:proofErr w:type="spellEnd"/>
      <w:r w:rsidRPr="00F13062">
        <w:t xml:space="preserve"> 20__. </w:t>
      </w:r>
    </w:p>
    <w:p w14:paraId="3CE678ED" w14:textId="634DEE15" w:rsidR="00C20FE1" w:rsidRDefault="00000000">
      <w:pPr>
        <w:widowControl w:val="0"/>
        <w:spacing w:before="272" w:line="240" w:lineRule="auto"/>
        <w:ind w:right="375"/>
        <w:jc w:val="right"/>
      </w:pPr>
      <w:r w:rsidRPr="00F13062">
        <w:t>EL REPRESENTANTE DE LA EMPRESA O AYTO.</w:t>
      </w:r>
      <w:r w:rsidRPr="00F13062">
        <w:br/>
      </w:r>
    </w:p>
    <w:p w14:paraId="602EDA6E" w14:textId="687FE769" w:rsidR="00B875DC" w:rsidRPr="00F13062" w:rsidRDefault="00B875DC">
      <w:pPr>
        <w:widowControl w:val="0"/>
        <w:spacing w:before="272" w:line="240" w:lineRule="auto"/>
        <w:ind w:right="375"/>
        <w:jc w:val="right"/>
      </w:pPr>
    </w:p>
    <w:p w14:paraId="70B9E24E" w14:textId="7734493B" w:rsidR="00C20FE1" w:rsidRDefault="00000000">
      <w:pPr>
        <w:widowControl w:val="0"/>
        <w:spacing w:before="823" w:line="240" w:lineRule="auto"/>
        <w:ind w:right="141"/>
        <w:jc w:val="right"/>
      </w:pPr>
      <w:r w:rsidRPr="00F13062">
        <w:t xml:space="preserve">Fdo. _________________________________ </w:t>
      </w:r>
    </w:p>
    <w:p w14:paraId="06E898D4" w14:textId="3FB38AAC" w:rsidR="0063380F" w:rsidRPr="00F13062" w:rsidRDefault="0063380F">
      <w:pPr>
        <w:widowControl w:val="0"/>
        <w:spacing w:before="823" w:line="240" w:lineRule="auto"/>
        <w:ind w:right="141"/>
        <w:jc w:val="right"/>
      </w:pPr>
      <w:r>
        <w:rPr>
          <w:noProof/>
          <w:sz w:val="19"/>
          <w:szCs w:val="19"/>
        </w:rPr>
        <mc:AlternateContent>
          <mc:Choice Requires="wps">
            <w:drawing>
              <wp:anchor distT="0" distB="0" distL="114300" distR="114300" simplePos="0" relativeHeight="251659264" behindDoc="0" locked="0" layoutInCell="1" allowOverlap="1" wp14:anchorId="3836FE25" wp14:editId="596EE9F1">
                <wp:simplePos x="0" y="0"/>
                <wp:positionH relativeFrom="margin">
                  <wp:align>left</wp:align>
                </wp:positionH>
                <wp:positionV relativeFrom="paragraph">
                  <wp:posOffset>162560</wp:posOffset>
                </wp:positionV>
                <wp:extent cx="5791200" cy="5619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5791200" cy="561975"/>
                        </a:xfrm>
                        <a:prstGeom prst="rect">
                          <a:avLst/>
                        </a:prstGeom>
                        <a:solidFill>
                          <a:schemeClr val="bg1">
                            <a:lumMod val="75000"/>
                          </a:schemeClr>
                        </a:solidFill>
                        <a:ln w="6350">
                          <a:noFill/>
                        </a:ln>
                      </wps:spPr>
                      <wps:txb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6">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6FE25" id="_x0000_t202" coordsize="21600,21600" o:spt="202" path="m,l,21600r21600,l21600,xe">
                <v:stroke joinstyle="miter"/>
                <v:path gradientshapeok="t" o:connecttype="rect"/>
              </v:shapetype>
              <v:shape id="Cuadro de texto 8" o:spid="_x0000_s1026" type="#_x0000_t202" style="position:absolute;left:0;text-align:left;margin-left:0;margin-top:12.8pt;width:456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" fillcolor="#bfbfbf [2412]" stroked="f" strokeweight=".5pt">
                <v:textbo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7">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v:textbox>
                <w10:wrap anchorx="margin"/>
              </v:shape>
            </w:pict>
          </mc:Fallback>
        </mc:AlternateContent>
      </w:r>
    </w:p>
    <w:p w14:paraId="746876F4" w14:textId="63CA21EE" w:rsidR="00C20FE1" w:rsidRDefault="00000000">
      <w:pPr>
        <w:widowControl w:val="0"/>
        <w:spacing w:before="225" w:line="230" w:lineRule="auto"/>
        <w:ind w:left="6" w:right="6" w:firstLine="8"/>
        <w:jc w:val="both"/>
        <w:rPr>
          <w:sz w:val="20"/>
          <w:szCs w:val="20"/>
        </w:rPr>
      </w:pPr>
      <w:r>
        <w:rPr>
          <w:sz w:val="17"/>
          <w:szCs w:val="17"/>
        </w:rPr>
        <w:t>PROTECCIÓN DE DATOS</w:t>
      </w:r>
      <w:r w:rsidR="00B875DC">
        <w:rPr>
          <w:sz w:val="17"/>
          <w:szCs w:val="17"/>
        </w:rPr>
        <w:t>:</w:t>
      </w:r>
      <w:r>
        <w:rPr>
          <w:sz w:val="17"/>
          <w:szCs w:val="17"/>
        </w:rPr>
        <w:t xml:space="preserve"> “De acuerdo con lo establecido por la Ley Orgánica 3/2018 de Protección de Datos y garantía de los derechos digitales (LOPDGDD) y con el Reglamento General de Protección de Datos (UE) 2016/679 (RGPD), le informamos que sus datos personales están incluidos en un</w:t>
      </w:r>
      <w:r w:rsidR="00B875DC">
        <w:rPr>
          <w:sz w:val="17"/>
          <w:szCs w:val="17"/>
        </w:rPr>
        <w:t xml:space="preserve"> </w:t>
      </w:r>
      <w:r>
        <w:rPr>
          <w:sz w:val="17"/>
          <w:szCs w:val="17"/>
        </w:rPr>
        <w:t>registro de tratamiento del que es titular el Ilustre Colegio Oficial de Veterinarios de Jaén y por</w:t>
      </w:r>
      <w:r w:rsidR="00B875DC">
        <w:rPr>
          <w:sz w:val="17"/>
          <w:szCs w:val="17"/>
        </w:rPr>
        <w:t xml:space="preserve"> </w:t>
      </w:r>
      <w:r>
        <w:rPr>
          <w:sz w:val="17"/>
          <w:szCs w:val="17"/>
        </w:rPr>
        <w:t>ello, responsable del tratamiento de sus datos. La recogida de los datos tiene como finalidad gestionar de forma adecuada la solicitud de interés. Los datos personales proporcionados se conservarán mientras no se solicite su supresión por el interesado y durante los plazos que determinen las leyes específicas para las que fueron recogidos. Igualmente, le informamos de la posibilidad de ejercer de manera gratuita los derechos de acceso, rectificación, cancelación o supresión, oposición y portabilidad de sus datos en los términos que establece el RGPD (UE) 679/2016, y para ello deberá dirigirse a la siguiente dirección: colvetjaen@colvet.es.</w:t>
      </w:r>
    </w:p>
    <w:sectPr w:rsidR="00C20FE1" w:rsidSect="00F13062">
      <w:headerReference w:type="default" r:id="rId8"/>
      <w:pgSz w:w="11909" w:h="16834"/>
      <w:pgMar w:top="1275" w:right="1440" w:bottom="142" w:left="144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3E16" w14:textId="77777777" w:rsidR="006947C5" w:rsidRDefault="006947C5">
      <w:pPr>
        <w:spacing w:line="240" w:lineRule="auto"/>
      </w:pPr>
      <w:r>
        <w:separator/>
      </w:r>
    </w:p>
  </w:endnote>
  <w:endnote w:type="continuationSeparator" w:id="0">
    <w:p w14:paraId="6F875026" w14:textId="77777777" w:rsidR="006947C5" w:rsidRDefault="00694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6D10" w14:textId="77777777" w:rsidR="006947C5" w:rsidRDefault="006947C5">
      <w:pPr>
        <w:spacing w:line="240" w:lineRule="auto"/>
      </w:pPr>
      <w:r>
        <w:separator/>
      </w:r>
    </w:p>
  </w:footnote>
  <w:footnote w:type="continuationSeparator" w:id="0">
    <w:p w14:paraId="5FC6ECAD" w14:textId="77777777" w:rsidR="006947C5" w:rsidRDefault="00694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FD6" w14:textId="374182FF" w:rsidR="00C20FE1" w:rsidRDefault="00F13062">
    <w:pPr>
      <w:widowControl w:val="0"/>
      <w:spacing w:before="240" w:after="240" w:line="240" w:lineRule="auto"/>
      <w:jc w:val="center"/>
    </w:pPr>
    <w:r>
      <w:rPr>
        <w:noProof/>
      </w:rPr>
      <w:drawing>
        <wp:anchor distT="114300" distB="114300" distL="114300" distR="114300" simplePos="0" relativeHeight="251658240" behindDoc="0" locked="0" layoutInCell="1" hidden="0" allowOverlap="1" wp14:anchorId="0475B064" wp14:editId="6095F3BC">
          <wp:simplePos x="0" y="0"/>
          <wp:positionH relativeFrom="column">
            <wp:posOffset>-666750</wp:posOffset>
          </wp:positionH>
          <wp:positionV relativeFrom="paragraph">
            <wp:posOffset>-36830</wp:posOffset>
          </wp:positionV>
          <wp:extent cx="933450" cy="1000125"/>
          <wp:effectExtent l="0" t="0" r="0" b="9525"/>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100012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Times New Roman" w:eastAsia="Times New Roman" w:hAnsi="Times New Roman" w:cs="Times New Roman"/>
        <w:b/>
        <w:sz w:val="40"/>
        <w:szCs w:val="40"/>
      </w:rPr>
      <w:t>Ilustre Colegio Oficial de Veterinarios de</w:t>
    </w:r>
    <w:r w:rsidR="00000000">
      <w:rPr>
        <w:rFonts w:ascii="Times New Roman" w:eastAsia="Times New Roman" w:hAnsi="Times New Roman" w:cs="Times New Roman"/>
        <w:b/>
        <w:sz w:val="56"/>
        <w:szCs w:val="56"/>
      </w:rPr>
      <w:t xml:space="preserve"> Jaén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E1"/>
    <w:rsid w:val="00100F00"/>
    <w:rsid w:val="0063380F"/>
    <w:rsid w:val="006947C5"/>
    <w:rsid w:val="00A30D5B"/>
    <w:rsid w:val="00B875DC"/>
    <w:rsid w:val="00C20FE1"/>
    <w:rsid w:val="00F13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DBA8"/>
  <w15:docId w15:val="{0ADF7369-0C11-45BA-ABDB-21FCBB1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100F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0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3062"/>
  </w:style>
  <w:style w:type="paragraph" w:styleId="Piedepgina">
    <w:name w:val="footer"/>
    <w:basedOn w:val="Normal"/>
    <w:link w:val="PiedepginaCar"/>
    <w:uiPriority w:val="99"/>
    <w:unhideWhenUsed/>
    <w:rsid w:val="00F130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vetjaen@colv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vetjaen@colve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Montijano Valdivia</cp:lastModifiedBy>
  <cp:revision>3</cp:revision>
  <cp:lastPrinted>2022-08-11T09:38:00Z</cp:lastPrinted>
  <dcterms:created xsi:type="dcterms:W3CDTF">2022-08-11T09:25:00Z</dcterms:created>
  <dcterms:modified xsi:type="dcterms:W3CDTF">2022-08-11T09:43:00Z</dcterms:modified>
</cp:coreProperties>
</file>